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13D3" w14:textId="77777777" w:rsidR="001B4E40" w:rsidRDefault="001B4E40" w:rsidP="00821C78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</w:pPr>
      <w:bookmarkStart w:id="0" w:name="_Toc140671706"/>
      <w:bookmarkStart w:id="1" w:name="_Toc152515353"/>
      <w:r w:rsidRPr="001B4E40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MECH 355: Continuum Mechanics (3 Credits)</w:t>
      </w:r>
    </w:p>
    <w:bookmarkEnd w:id="0"/>
    <w:bookmarkEnd w:id="1"/>
    <w:p w14:paraId="38B15857" w14:textId="77777777" w:rsidR="00821C78" w:rsidRPr="00821C78" w:rsidRDefault="00821C78" w:rsidP="00821C7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Cs w:val="24"/>
        </w:rPr>
      </w:pPr>
    </w:p>
    <w:p w14:paraId="6EEB7425" w14:textId="5FA90820" w:rsidR="009E46D0" w:rsidRDefault="009E46D0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sz w:val="24"/>
          <w:szCs w:val="24"/>
        </w:rPr>
      </w:pPr>
      <w:r w:rsidRPr="009E46D0">
        <w:rPr>
          <w:rFonts w:ascii="Calibri" w:eastAsia="Calibri" w:hAnsi="Calibri" w:cs="Calibri"/>
          <w:sz w:val="24"/>
          <w:szCs w:val="24"/>
        </w:rPr>
        <w:t xml:space="preserve">This course mainly focuses on the mechanics of continua, stress tensor, deformation and flow, constitutive relations and applications to common solids and fluids. </w:t>
      </w:r>
    </w:p>
    <w:p w14:paraId="0696C8A4" w14:textId="6EDB51EF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C24400">
        <w:rPr>
          <w:rFonts w:ascii="Calibri" w:eastAsia="Calibri" w:hAnsi="Calibri" w:cs="Calibri"/>
          <w:sz w:val="24"/>
          <w:szCs w:val="24"/>
        </w:rPr>
        <w:t>(Prerequisite:</w:t>
      </w:r>
      <w:r w:rsidRPr="00C2440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E46D0" w:rsidRPr="009E46D0">
        <w:rPr>
          <w:rFonts w:ascii="Calibri" w:eastAsia="Calibri" w:hAnsi="Calibri" w:cs="Calibri"/>
          <w:sz w:val="24"/>
          <w:szCs w:val="24"/>
        </w:rPr>
        <w:t>CIVL 301 and MECH 360</w:t>
      </w:r>
      <w:r w:rsidRPr="00C24400">
        <w:rPr>
          <w:rFonts w:ascii="Calibri" w:eastAsia="Calibri" w:hAnsi="Calibri" w:cs="Calibri"/>
          <w:sz w:val="24"/>
          <w:szCs w:val="24"/>
        </w:rPr>
        <w:t>)</w:t>
      </w:r>
    </w:p>
    <w:p w14:paraId="619BF68C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</w:p>
    <w:p w14:paraId="374E30D3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Learning Outcomes:</w:t>
      </w:r>
    </w:p>
    <w:p w14:paraId="4DB3F1EF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sz w:val="24"/>
          <w:szCs w:val="24"/>
        </w:rPr>
      </w:pPr>
      <w:r w:rsidRPr="00821C78">
        <w:rPr>
          <w:rFonts w:ascii="Calibri" w:eastAsia="Calibri" w:hAnsi="Calibri" w:cs="Calibri"/>
          <w:sz w:val="24"/>
          <w:szCs w:val="24"/>
        </w:rPr>
        <w:t>By the end of the course, students will be able to:</w:t>
      </w:r>
    </w:p>
    <w:p w14:paraId="7B80F168" w14:textId="1243012C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Identify, formulate and solve complex engineering problems by applying principles of engineering, science and mathematics.</w:t>
      </w:r>
    </w:p>
    <w:p w14:paraId="1CBA1978" w14:textId="3FF5FC0A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Develop and conduct appropriate experimentation, analysis and data interpretation, and use engineering judgment to draw conclusions.</w:t>
      </w:r>
    </w:p>
    <w:p w14:paraId="2A6FDFA5" w14:textId="627F53F2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Acquire and apply new knowledge, using appropriate learning strategies.</w:t>
      </w:r>
    </w:p>
    <w:p w14:paraId="20E3889F" w14:textId="091B5D75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Understand linear vector spaces, relevant to continuum mechanics, and perform vector. and tensor manipulations in Cartesian and curvilinear coordinate systems.</w:t>
      </w:r>
    </w:p>
    <w:p w14:paraId="53FD00C5" w14:textId="580A3332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Describe and explain motion, deformation and forces in a continuum.</w:t>
      </w:r>
    </w:p>
    <w:p w14:paraId="2C136A92" w14:textId="1FA152F8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Derive equations of motion and conservation laws for a continuum.</w:t>
      </w:r>
    </w:p>
    <w:p w14:paraId="7FEC372E" w14:textId="7A190E7C" w:rsidR="001F3280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Understand constitutive models for fluids and viscoelastic solids.</w:t>
      </w:r>
    </w:p>
    <w:p w14:paraId="7F81C090" w14:textId="3889F49F" w:rsidR="007E4576" w:rsidRPr="001F3280" w:rsidRDefault="001F3280" w:rsidP="001F328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9" w:line="264" w:lineRule="auto"/>
        <w:ind w:right="1410"/>
        <w:rPr>
          <w:rFonts w:cs="Calibri"/>
        </w:rPr>
      </w:pPr>
      <w:r w:rsidRPr="001F3280">
        <w:rPr>
          <w:rFonts w:cs="Calibri"/>
        </w:rPr>
        <w:t>Solve simple boundary value problems for fluids and solids.</w:t>
      </w:r>
    </w:p>
    <w:p w14:paraId="60E17FBF" w14:textId="77777777" w:rsidR="0041160F" w:rsidRDefault="0041160F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</w:p>
    <w:p w14:paraId="1D283E0E" w14:textId="6C1E48F3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Materials:</w:t>
      </w:r>
      <w:r w:rsidRPr="00821C78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DCF1968" w14:textId="304DF98B" w:rsidR="00965482" w:rsidRPr="00965482" w:rsidRDefault="00965482" w:rsidP="00965482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965482">
        <w:rPr>
          <w:rFonts w:ascii="Calibri" w:eastAsia="Calibri" w:hAnsi="Calibri" w:cs="Calibri"/>
          <w:bCs/>
          <w:iCs/>
          <w:sz w:val="24"/>
          <w:szCs w:val="24"/>
        </w:rPr>
        <w:t>•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965482">
        <w:rPr>
          <w:rFonts w:ascii="Calibri" w:eastAsia="Calibri" w:hAnsi="Calibri" w:cs="Calibri"/>
          <w:bCs/>
          <w:iCs/>
          <w:sz w:val="24"/>
          <w:szCs w:val="24"/>
        </w:rPr>
        <w:t xml:space="preserve">Spencer A., Continuum Mechanics, Dover Publications. </w:t>
      </w:r>
    </w:p>
    <w:p w14:paraId="7D0E72B6" w14:textId="3BC72573" w:rsidR="00965482" w:rsidRPr="00965482" w:rsidRDefault="00965482" w:rsidP="00965482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965482">
        <w:rPr>
          <w:rFonts w:ascii="Calibri" w:eastAsia="Calibri" w:hAnsi="Calibri" w:cs="Calibri"/>
          <w:bCs/>
          <w:iCs/>
          <w:sz w:val="24"/>
          <w:szCs w:val="24"/>
        </w:rPr>
        <w:t>•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965482">
        <w:rPr>
          <w:rFonts w:ascii="Calibri" w:eastAsia="Calibri" w:hAnsi="Calibri" w:cs="Calibri"/>
          <w:bCs/>
          <w:iCs/>
          <w:sz w:val="24"/>
          <w:szCs w:val="24"/>
        </w:rPr>
        <w:t>Coman C., Continuum Mechanics and Linear Elasticity: An Applied Mathematics Introduction (Solid Mechanics and Its Applications), Springer.</w:t>
      </w:r>
    </w:p>
    <w:p w14:paraId="2E539858" w14:textId="7AA9C66A" w:rsidR="00965482" w:rsidRPr="00965482" w:rsidRDefault="00965482" w:rsidP="00965482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965482">
        <w:rPr>
          <w:rFonts w:ascii="Calibri" w:eastAsia="Calibri" w:hAnsi="Calibri" w:cs="Calibri"/>
          <w:bCs/>
          <w:iCs/>
          <w:sz w:val="24"/>
          <w:szCs w:val="24"/>
        </w:rPr>
        <w:t>•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965482">
        <w:rPr>
          <w:rFonts w:ascii="Calibri" w:eastAsia="Calibri" w:hAnsi="Calibri" w:cs="Calibri"/>
          <w:bCs/>
          <w:iCs/>
          <w:sz w:val="24"/>
          <w:szCs w:val="24"/>
        </w:rPr>
        <w:t>Rubin D., Introduction to Continuum Mechanics, Pergamon Press.</w:t>
      </w:r>
    </w:p>
    <w:p w14:paraId="66DE6D89" w14:textId="1EEBE505" w:rsidR="00821C78" w:rsidRDefault="00965482" w:rsidP="00965482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965482">
        <w:rPr>
          <w:rFonts w:ascii="Calibri" w:eastAsia="Calibri" w:hAnsi="Calibri" w:cs="Calibri"/>
          <w:bCs/>
          <w:iCs/>
          <w:sz w:val="24"/>
          <w:szCs w:val="24"/>
        </w:rPr>
        <w:t>•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965482">
        <w:rPr>
          <w:rFonts w:ascii="Calibri" w:eastAsia="Calibri" w:hAnsi="Calibri" w:cs="Calibri"/>
          <w:bCs/>
          <w:iCs/>
          <w:sz w:val="24"/>
          <w:szCs w:val="24"/>
        </w:rPr>
        <w:t>Lai W., Introduction to Continuum Mechanics, Butterworth-Heinemann.</w:t>
      </w:r>
    </w:p>
    <w:p w14:paraId="1944BB0C" w14:textId="77777777" w:rsidR="00965482" w:rsidRPr="00821C78" w:rsidRDefault="00965482" w:rsidP="00965482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Cs/>
          <w:iCs/>
          <w:sz w:val="24"/>
          <w:szCs w:val="24"/>
        </w:rPr>
      </w:pPr>
    </w:p>
    <w:p w14:paraId="7E1D1C66" w14:textId="77777777" w:rsid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Content:</w:t>
      </w:r>
    </w:p>
    <w:p w14:paraId="0E72EEE3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The </w:t>
      </w:r>
      <w:r>
        <w:rPr>
          <w:rFonts w:asciiTheme="minorHAnsi" w:hAnsiTheme="minorHAnsi"/>
          <w:color w:val="auto"/>
        </w:rPr>
        <w:t>I</w:t>
      </w:r>
      <w:r w:rsidRPr="00E30C34">
        <w:rPr>
          <w:rFonts w:asciiTheme="minorHAnsi" w:hAnsiTheme="minorHAnsi"/>
          <w:color w:val="auto"/>
        </w:rPr>
        <w:t xml:space="preserve">ndicial </w:t>
      </w:r>
      <w:r>
        <w:rPr>
          <w:rFonts w:asciiTheme="minorHAnsi" w:hAnsiTheme="minorHAnsi"/>
          <w:color w:val="auto"/>
        </w:rPr>
        <w:t>N</w:t>
      </w:r>
      <w:r w:rsidRPr="00E30C34">
        <w:rPr>
          <w:rFonts w:asciiTheme="minorHAnsi" w:hAnsiTheme="minorHAnsi"/>
          <w:color w:val="auto"/>
        </w:rPr>
        <w:t>otation</w:t>
      </w:r>
    </w:p>
    <w:p w14:paraId="6A433BBA" w14:textId="77777777" w:rsidR="00305632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914B42">
        <w:rPr>
          <w:rFonts w:asciiTheme="minorHAnsi" w:hAnsiTheme="minorHAnsi"/>
          <w:color w:val="auto"/>
        </w:rPr>
        <w:t>Tensors and Tenor Calculus</w:t>
      </w:r>
    </w:p>
    <w:p w14:paraId="3057306E" w14:textId="77777777" w:rsidR="00305632" w:rsidRPr="00914B42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914B42">
        <w:rPr>
          <w:rFonts w:asciiTheme="minorHAnsi" w:hAnsiTheme="minorHAnsi"/>
          <w:color w:val="auto"/>
        </w:rPr>
        <w:t xml:space="preserve">Curvilinear </w:t>
      </w:r>
      <w:r>
        <w:rPr>
          <w:rFonts w:asciiTheme="minorHAnsi" w:hAnsiTheme="minorHAnsi"/>
          <w:color w:val="auto"/>
        </w:rPr>
        <w:t>C</w:t>
      </w:r>
      <w:r w:rsidRPr="00914B42">
        <w:rPr>
          <w:rFonts w:asciiTheme="minorHAnsi" w:hAnsiTheme="minorHAnsi"/>
          <w:color w:val="auto"/>
        </w:rPr>
        <w:t>oordinates</w:t>
      </w:r>
    </w:p>
    <w:p w14:paraId="1BE9A7FB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Kinematics of a </w:t>
      </w:r>
      <w:r>
        <w:rPr>
          <w:rFonts w:asciiTheme="minorHAnsi" w:hAnsiTheme="minorHAnsi"/>
          <w:color w:val="auto"/>
        </w:rPr>
        <w:t>C</w:t>
      </w:r>
      <w:r w:rsidRPr="00E30C34">
        <w:rPr>
          <w:rFonts w:asciiTheme="minorHAnsi" w:hAnsiTheme="minorHAnsi"/>
          <w:color w:val="auto"/>
        </w:rPr>
        <w:t>ontinuum</w:t>
      </w:r>
    </w:p>
    <w:p w14:paraId="6DDE0E9D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>Stress</w:t>
      </w:r>
    </w:p>
    <w:p w14:paraId="7AE39358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Linear Isotropic </w:t>
      </w:r>
      <w:r>
        <w:rPr>
          <w:rFonts w:asciiTheme="minorHAnsi" w:hAnsiTheme="minorHAnsi"/>
          <w:color w:val="auto"/>
        </w:rPr>
        <w:t>E</w:t>
      </w:r>
      <w:r w:rsidRPr="00E30C34">
        <w:rPr>
          <w:rFonts w:asciiTheme="minorHAnsi" w:hAnsiTheme="minorHAnsi"/>
          <w:color w:val="auto"/>
        </w:rPr>
        <w:t xml:space="preserve">lastic </w:t>
      </w:r>
      <w:r>
        <w:rPr>
          <w:rFonts w:asciiTheme="minorHAnsi" w:hAnsiTheme="minorHAnsi"/>
          <w:color w:val="auto"/>
        </w:rPr>
        <w:t>S</w:t>
      </w:r>
      <w:r w:rsidRPr="00E30C34">
        <w:rPr>
          <w:rFonts w:asciiTheme="minorHAnsi" w:hAnsiTheme="minorHAnsi"/>
          <w:color w:val="auto"/>
        </w:rPr>
        <w:t>olid</w:t>
      </w:r>
    </w:p>
    <w:p w14:paraId="07988FFB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Linear Anisotropic </w:t>
      </w:r>
      <w:r>
        <w:rPr>
          <w:rFonts w:asciiTheme="minorHAnsi" w:hAnsiTheme="minorHAnsi"/>
          <w:color w:val="auto"/>
        </w:rPr>
        <w:t>E</w:t>
      </w:r>
      <w:r w:rsidRPr="00E30C34">
        <w:rPr>
          <w:rFonts w:asciiTheme="minorHAnsi" w:hAnsiTheme="minorHAnsi"/>
          <w:color w:val="auto"/>
        </w:rPr>
        <w:t xml:space="preserve">lastic </w:t>
      </w:r>
      <w:r>
        <w:rPr>
          <w:rFonts w:asciiTheme="minorHAnsi" w:hAnsiTheme="minorHAnsi"/>
          <w:color w:val="auto"/>
        </w:rPr>
        <w:t>S</w:t>
      </w:r>
      <w:r w:rsidRPr="00E30C34">
        <w:rPr>
          <w:rFonts w:asciiTheme="minorHAnsi" w:hAnsiTheme="minorHAnsi"/>
          <w:color w:val="auto"/>
        </w:rPr>
        <w:t>olid</w:t>
      </w:r>
    </w:p>
    <w:p w14:paraId="02D85127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Constitutive </w:t>
      </w:r>
      <w:r>
        <w:rPr>
          <w:rFonts w:asciiTheme="minorHAnsi" w:hAnsiTheme="minorHAnsi"/>
          <w:color w:val="auto"/>
        </w:rPr>
        <w:t>E</w:t>
      </w:r>
      <w:r w:rsidRPr="00E30C34">
        <w:rPr>
          <w:rFonts w:asciiTheme="minorHAnsi" w:hAnsiTheme="minorHAnsi"/>
          <w:color w:val="auto"/>
        </w:rPr>
        <w:t xml:space="preserve">quation for Isotropic </w:t>
      </w:r>
      <w:r>
        <w:rPr>
          <w:rFonts w:asciiTheme="minorHAnsi" w:hAnsiTheme="minorHAnsi"/>
          <w:color w:val="auto"/>
        </w:rPr>
        <w:t>E</w:t>
      </w:r>
      <w:r w:rsidRPr="00E30C34">
        <w:rPr>
          <w:rFonts w:asciiTheme="minorHAnsi" w:hAnsiTheme="minorHAnsi"/>
          <w:color w:val="auto"/>
        </w:rPr>
        <w:t xml:space="preserve">lastic </w:t>
      </w:r>
      <w:r>
        <w:rPr>
          <w:rFonts w:asciiTheme="minorHAnsi" w:hAnsiTheme="minorHAnsi"/>
          <w:color w:val="auto"/>
        </w:rPr>
        <w:t>S</w:t>
      </w:r>
      <w:r w:rsidRPr="00E30C34">
        <w:rPr>
          <w:rFonts w:asciiTheme="minorHAnsi" w:hAnsiTheme="minorHAnsi"/>
          <w:color w:val="auto"/>
        </w:rPr>
        <w:t xml:space="preserve">olid </w:t>
      </w:r>
      <w:r>
        <w:rPr>
          <w:rFonts w:asciiTheme="minorHAnsi" w:hAnsiTheme="minorHAnsi"/>
          <w:color w:val="auto"/>
        </w:rPr>
        <w:t>U</w:t>
      </w:r>
      <w:r w:rsidRPr="00E30C34">
        <w:rPr>
          <w:rFonts w:asciiTheme="minorHAnsi" w:hAnsiTheme="minorHAnsi"/>
          <w:color w:val="auto"/>
        </w:rPr>
        <w:t xml:space="preserve">nder </w:t>
      </w:r>
      <w:r>
        <w:rPr>
          <w:rFonts w:asciiTheme="minorHAnsi" w:hAnsiTheme="minorHAnsi"/>
          <w:color w:val="auto"/>
        </w:rPr>
        <w:t>L</w:t>
      </w:r>
      <w:r w:rsidRPr="00E30C34">
        <w:rPr>
          <w:rFonts w:asciiTheme="minorHAnsi" w:hAnsiTheme="minorHAnsi"/>
          <w:color w:val="auto"/>
        </w:rPr>
        <w:t xml:space="preserve">arge </w:t>
      </w:r>
      <w:r>
        <w:rPr>
          <w:rFonts w:asciiTheme="minorHAnsi" w:hAnsiTheme="minorHAnsi"/>
          <w:color w:val="auto"/>
        </w:rPr>
        <w:t>D</w:t>
      </w:r>
      <w:r w:rsidRPr="00E30C34">
        <w:rPr>
          <w:rFonts w:asciiTheme="minorHAnsi" w:hAnsiTheme="minorHAnsi"/>
          <w:color w:val="auto"/>
        </w:rPr>
        <w:t>eformation</w:t>
      </w:r>
    </w:p>
    <w:p w14:paraId="3FADE4CA" w14:textId="77777777" w:rsidR="00305632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lastRenderedPageBreak/>
        <w:t xml:space="preserve">Newtonian Viscous </w:t>
      </w:r>
      <w:r>
        <w:rPr>
          <w:rFonts w:asciiTheme="minorHAnsi" w:hAnsiTheme="minorHAnsi"/>
          <w:color w:val="auto"/>
        </w:rPr>
        <w:t>F</w:t>
      </w:r>
      <w:r w:rsidRPr="00E30C34">
        <w:rPr>
          <w:rFonts w:asciiTheme="minorHAnsi" w:hAnsiTheme="minorHAnsi"/>
          <w:color w:val="auto"/>
        </w:rPr>
        <w:t>luid</w:t>
      </w:r>
    </w:p>
    <w:p w14:paraId="0D2EE5E4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Non-Newtonian </w:t>
      </w:r>
      <w:r>
        <w:rPr>
          <w:rFonts w:asciiTheme="minorHAnsi" w:hAnsiTheme="minorHAnsi"/>
          <w:color w:val="auto"/>
        </w:rPr>
        <w:t>F</w:t>
      </w:r>
      <w:r w:rsidRPr="00E30C34">
        <w:rPr>
          <w:rFonts w:asciiTheme="minorHAnsi" w:hAnsiTheme="minorHAnsi"/>
          <w:color w:val="auto"/>
        </w:rPr>
        <w:t>luids</w:t>
      </w:r>
    </w:p>
    <w:p w14:paraId="5B361167" w14:textId="77777777" w:rsidR="00305632" w:rsidRPr="00E30C34" w:rsidRDefault="00305632" w:rsidP="0030563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color w:val="auto"/>
        </w:rPr>
      </w:pPr>
      <w:r w:rsidRPr="00E30C34">
        <w:rPr>
          <w:rFonts w:asciiTheme="minorHAnsi" w:hAnsiTheme="minorHAnsi"/>
          <w:color w:val="auto"/>
        </w:rPr>
        <w:t xml:space="preserve">Integral </w:t>
      </w:r>
      <w:r>
        <w:rPr>
          <w:rFonts w:asciiTheme="minorHAnsi" w:hAnsiTheme="minorHAnsi"/>
          <w:color w:val="auto"/>
        </w:rPr>
        <w:t>F</w:t>
      </w:r>
      <w:r w:rsidRPr="00E30C34">
        <w:rPr>
          <w:rFonts w:asciiTheme="minorHAnsi" w:hAnsiTheme="minorHAnsi"/>
          <w:color w:val="auto"/>
        </w:rPr>
        <w:t xml:space="preserve">ormulation of </w:t>
      </w:r>
      <w:r>
        <w:rPr>
          <w:rFonts w:asciiTheme="minorHAnsi" w:hAnsiTheme="minorHAnsi"/>
          <w:color w:val="auto"/>
        </w:rPr>
        <w:t>G</w:t>
      </w:r>
      <w:r w:rsidRPr="00E30C34">
        <w:rPr>
          <w:rFonts w:asciiTheme="minorHAnsi" w:hAnsiTheme="minorHAnsi"/>
          <w:color w:val="auto"/>
        </w:rPr>
        <w:t xml:space="preserve">eneral </w:t>
      </w:r>
      <w:r>
        <w:rPr>
          <w:rFonts w:asciiTheme="minorHAnsi" w:hAnsiTheme="minorHAnsi"/>
          <w:color w:val="auto"/>
        </w:rPr>
        <w:t>P</w:t>
      </w:r>
      <w:r w:rsidRPr="00E30C34">
        <w:rPr>
          <w:rFonts w:asciiTheme="minorHAnsi" w:hAnsiTheme="minorHAnsi"/>
          <w:color w:val="auto"/>
        </w:rPr>
        <w:t>rinciples</w:t>
      </w:r>
    </w:p>
    <w:p w14:paraId="542C149A" w14:textId="77777777" w:rsidR="00305632" w:rsidRPr="00821C78" w:rsidRDefault="00305632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</w:p>
    <w:sectPr w:rsidR="00305632" w:rsidRPr="0082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6C"/>
    <w:multiLevelType w:val="hybridMultilevel"/>
    <w:tmpl w:val="715A22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6716"/>
    <w:multiLevelType w:val="hybridMultilevel"/>
    <w:tmpl w:val="F1D2B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849BF"/>
    <w:multiLevelType w:val="hybridMultilevel"/>
    <w:tmpl w:val="ECD663F2"/>
    <w:lvl w:ilvl="0" w:tplc="561E2F12">
      <w:start w:val="1"/>
      <w:numFmt w:val="bullet"/>
      <w:lvlText w:val=""/>
      <w:lvlJc w:val="left"/>
      <w:pPr>
        <w:ind w:left="22" w:hanging="2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" w15:restartNumberingAfterBreak="0">
    <w:nsid w:val="2F905B1C"/>
    <w:multiLevelType w:val="hybridMultilevel"/>
    <w:tmpl w:val="7F1E3E30"/>
    <w:lvl w:ilvl="0" w:tplc="BE9E4D3C">
      <w:start w:val="1"/>
      <w:numFmt w:val="decimal"/>
      <w:lvlText w:val="%1."/>
      <w:lvlJc w:val="left"/>
      <w:pPr>
        <w:ind w:left="718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AD66686"/>
    <w:multiLevelType w:val="hybridMultilevel"/>
    <w:tmpl w:val="F59A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E46B7"/>
    <w:multiLevelType w:val="hybridMultilevel"/>
    <w:tmpl w:val="0AF6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B6544"/>
    <w:multiLevelType w:val="multilevel"/>
    <w:tmpl w:val="5648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78"/>
    <w:rsid w:val="001B4E40"/>
    <w:rsid w:val="001E7F03"/>
    <w:rsid w:val="001F3280"/>
    <w:rsid w:val="00305632"/>
    <w:rsid w:val="00391D02"/>
    <w:rsid w:val="0041160F"/>
    <w:rsid w:val="004251AB"/>
    <w:rsid w:val="00474BA7"/>
    <w:rsid w:val="005004A1"/>
    <w:rsid w:val="0059130F"/>
    <w:rsid w:val="00626789"/>
    <w:rsid w:val="006842CF"/>
    <w:rsid w:val="0075661E"/>
    <w:rsid w:val="007E4576"/>
    <w:rsid w:val="00821C78"/>
    <w:rsid w:val="0093042A"/>
    <w:rsid w:val="009527B1"/>
    <w:rsid w:val="00960981"/>
    <w:rsid w:val="00965482"/>
    <w:rsid w:val="009E46D0"/>
    <w:rsid w:val="00AA21EA"/>
    <w:rsid w:val="00B544D6"/>
    <w:rsid w:val="00C24400"/>
    <w:rsid w:val="00F26978"/>
    <w:rsid w:val="00F65991"/>
    <w:rsid w:val="00FB1067"/>
    <w:rsid w:val="1D07B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8477"/>
  <w15:chartTrackingRefBased/>
  <w15:docId w15:val="{89BA7656-6CD9-4F99-9527-36ED2B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632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0563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05632"/>
    <w:rPr>
      <w:rFonts w:ascii="Calibri" w:eastAsia="Calibri" w:hAnsi="Calibri" w:cs="Times New Roman"/>
      <w:color w:val="000000" w:themeColor="text1"/>
      <w:sz w:val="24"/>
      <w:szCs w:val="24"/>
    </w:rPr>
  </w:style>
  <w:style w:type="character" w:customStyle="1" w:styleId="author">
    <w:name w:val="author"/>
    <w:basedOn w:val="DefaultParagraphFont"/>
    <w:rsid w:val="00305632"/>
  </w:style>
  <w:style w:type="character" w:customStyle="1" w:styleId="a-size-large">
    <w:name w:val="a-size-large"/>
    <w:basedOn w:val="DefaultParagraphFont"/>
    <w:rsid w:val="0030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99C00-8D98-4FE0-B0BF-5E28E9E80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C25AC-2814-4CED-A5C0-AE1E07807555}">
  <ds:schemaRefs>
    <ds:schemaRef ds:uri="http://schemas.microsoft.com/office/2006/documentManagement/types"/>
    <ds:schemaRef ds:uri="30768cbf-2235-40d8-bfd4-bae94dae37c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1861a7a-f06e-4c05-a27f-799aa6eae96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675666-3939-46E7-8DB7-76FDAD6B3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Shazali Osman</dc:creator>
  <cp:keywords/>
  <dc:description/>
  <cp:lastModifiedBy>Shazali Osman</cp:lastModifiedBy>
  <cp:revision>11</cp:revision>
  <dcterms:created xsi:type="dcterms:W3CDTF">2024-06-20T06:20:00Z</dcterms:created>
  <dcterms:modified xsi:type="dcterms:W3CDTF">2024-06-20T06:30:00Z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