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87168D" wp14:paraId="29A4EFEB" wp14:textId="009115E9">
      <w:pPr>
        <w:pStyle w:val="Heading2"/>
        <w:spacing w:before="0" w:beforeAutospacing="off" w:after="0" w:afterAutospacing="off"/>
        <w:ind w:left="1418" w:right="0"/>
      </w:pPr>
      <w:r w:rsidRPr="7F87168D" w:rsidR="6631EF21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8"/>
          <w:szCs w:val="28"/>
          <w:u w:val="single"/>
          <w:lang w:val="en-US"/>
        </w:rPr>
        <w:t xml:space="preserve">CYBR 315: Network Security and Forensics Analysis (3 credits) </w:t>
      </w:r>
    </w:p>
    <w:p xmlns:wp14="http://schemas.microsoft.com/office/word/2010/wordml" w:rsidP="7F87168D" wp14:paraId="7659EE5B" wp14:textId="757C3621">
      <w:pPr>
        <w:spacing w:before="29" w:beforeAutospacing="off" w:after="0" w:afterAutospacing="off" w:line="264" w:lineRule="auto"/>
        <w:ind w:left="1418" w:right="1410"/>
        <w:jc w:val="both"/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course on network forensics focuses on the nuances and challenges unique to network environments within digital forensic investigations. It includes advanced exploration of network-based evidence, emphasizing the practical application of network forensics. The course integrates hands-on examples and case studies to deepen the understanding of network forensics, highlighting its importance in the context of modern network-centric computing environments. The course is structured to provide a comprehensive overview of the basics of computer and network forensics. </w:t>
      </w:r>
      <w:r w:rsidRPr="7F87168D" w:rsidR="6631EF21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(Prerequisite:  CMPE 215)</w:t>
      </w:r>
    </w:p>
    <w:p xmlns:wp14="http://schemas.microsoft.com/office/word/2010/wordml" w:rsidP="7F87168D" wp14:paraId="710837CB" wp14:textId="7A794587">
      <w:pPr>
        <w:spacing w:before="29" w:beforeAutospacing="off" w:after="0" w:afterAutospacing="off" w:line="264" w:lineRule="auto"/>
        <w:ind w:left="1418" w:right="1410"/>
        <w:jc w:val="both"/>
      </w:pPr>
      <w:r w:rsidRPr="7F87168D" w:rsidR="6631EF2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87168D" wp14:paraId="2104E4FA" wp14:textId="5D57DDD3">
      <w:pPr>
        <w:spacing w:before="29" w:beforeAutospacing="off" w:after="0" w:afterAutospacing="off" w:line="264" w:lineRule="auto"/>
        <w:ind w:left="1418" w:right="1410"/>
        <w:jc w:val="both"/>
      </w:pPr>
      <w:r w:rsidRPr="7F87168D" w:rsidR="6631EF2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Outcomes:</w:t>
      </w:r>
    </w:p>
    <w:p xmlns:wp14="http://schemas.microsoft.com/office/word/2010/wordml" w:rsidP="7F87168D" wp14:paraId="077E8843" wp14:textId="2FF6D881">
      <w:pPr>
        <w:spacing w:before="29" w:beforeAutospacing="off" w:after="0" w:afterAutospacing="off" w:line="264" w:lineRule="auto"/>
        <w:ind w:left="1418" w:right="1410"/>
        <w:jc w:val="both"/>
      </w:pPr>
      <w:r w:rsidRPr="7F87168D" w:rsidR="6631EF21">
        <w:rPr>
          <w:rFonts w:ascii="Calibri" w:hAnsi="Calibri" w:eastAsia="Calibri" w:cs="Calibri"/>
          <w:noProof w:val="0"/>
          <w:sz w:val="24"/>
          <w:szCs w:val="24"/>
          <w:lang w:val="en-US"/>
        </w:rPr>
        <w:t>By the end of the course, students will be able to:</w:t>
      </w:r>
    </w:p>
    <w:p xmlns:wp14="http://schemas.microsoft.com/office/word/2010/wordml" w:rsidP="7F87168D" wp14:paraId="7D148AEC" wp14:textId="4D7D3B5E">
      <w:pPr>
        <w:spacing w:before="29" w:beforeAutospacing="off" w:after="0" w:afterAutospacing="off" w:line="264" w:lineRule="auto"/>
        <w:ind w:left="1620" w:right="1410"/>
        <w:jc w:val="both"/>
      </w:pPr>
      <w:r w:rsidRPr="7F87168D" w:rsidR="6631EF21">
        <w:rPr>
          <w:rFonts w:ascii="Calibri" w:hAnsi="Calibri" w:eastAsia="Calibri" w:cs="Calibri"/>
          <w:noProof w:val="0"/>
          <w:color w:val="222222"/>
          <w:sz w:val="24"/>
          <w:szCs w:val="24"/>
          <w:lang w:val="en-GB"/>
        </w:rPr>
        <w:t xml:space="preserve">A1. Demonstrate advanced knowledge and understanding of concepts and theories related to network security and forensics. </w:t>
      </w:r>
    </w:p>
    <w:p xmlns:wp14="http://schemas.microsoft.com/office/word/2010/wordml" w:rsidP="7F87168D" wp14:paraId="2A387D8D" wp14:textId="5E59CCE7">
      <w:pPr>
        <w:spacing w:before="29" w:beforeAutospacing="off" w:after="0" w:afterAutospacing="off" w:line="264" w:lineRule="auto"/>
        <w:ind w:left="1620" w:right="1410"/>
        <w:jc w:val="both"/>
      </w:pPr>
      <w:r w:rsidRPr="7F87168D" w:rsidR="6631EF21">
        <w:rPr>
          <w:rFonts w:ascii="Calibri" w:hAnsi="Calibri" w:eastAsia="Calibri" w:cs="Calibri"/>
          <w:noProof w:val="0"/>
          <w:color w:val="222222"/>
          <w:sz w:val="24"/>
          <w:szCs w:val="24"/>
          <w:lang w:val="en-GB"/>
        </w:rPr>
        <w:t xml:space="preserve">A2. Apply appropriate practices and techniques to collect various types of digital evidence from computer networks. </w:t>
      </w:r>
    </w:p>
    <w:p xmlns:wp14="http://schemas.microsoft.com/office/word/2010/wordml" w:rsidP="7F87168D" wp14:paraId="43C7E77E" wp14:textId="2DEB1EDC">
      <w:pPr>
        <w:spacing w:before="29" w:beforeAutospacing="off" w:after="0" w:afterAutospacing="off" w:line="264" w:lineRule="auto"/>
        <w:ind w:left="1620" w:right="1410"/>
        <w:jc w:val="both"/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B1. Critically evaluate digital evidence from computer networks, utilizing network forensics techniques to formulate evidence-based solutions. </w:t>
      </w:r>
    </w:p>
    <w:p xmlns:wp14="http://schemas.microsoft.com/office/word/2010/wordml" w:rsidP="7F87168D" wp14:paraId="0B39C478" wp14:textId="1924C79A">
      <w:pPr>
        <w:spacing w:before="29" w:beforeAutospacing="off" w:after="0" w:afterAutospacing="off" w:line="264" w:lineRule="auto"/>
        <w:ind w:left="1620" w:right="1410"/>
        <w:jc w:val="both"/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B2. Effectively communicate in written the outcomes of collecting various types of digital evidence from computer networks.</w:t>
      </w:r>
    </w:p>
    <w:p xmlns:wp14="http://schemas.microsoft.com/office/word/2010/wordml" w:rsidP="7F87168D" wp14:paraId="70D98EAB" wp14:textId="27CCECF7">
      <w:pPr>
        <w:spacing w:before="29" w:beforeAutospacing="off" w:after="0" w:afterAutospacing="off" w:line="264" w:lineRule="auto"/>
        <w:ind w:left="1418" w:right="1410"/>
        <w:jc w:val="both"/>
      </w:pPr>
      <w:r w:rsidRPr="7F87168D" w:rsidR="6631EF2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87168D" wp14:paraId="038E9E6A" wp14:textId="4BB31A5C">
      <w:pPr>
        <w:spacing w:before="29" w:beforeAutospacing="off" w:after="0" w:afterAutospacing="off" w:line="264" w:lineRule="auto"/>
        <w:ind w:left="1418" w:right="1410"/>
        <w:jc w:val="both"/>
      </w:pPr>
      <w:r w:rsidRPr="7F87168D" w:rsidR="6631EF2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Materials:</w:t>
      </w:r>
    </w:p>
    <w:p xmlns:wp14="http://schemas.microsoft.com/office/word/2010/wordml" w:rsidP="7F87168D" wp14:paraId="16360C0E" wp14:textId="2B8460EC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87168D" w:rsidR="6631EF21">
        <w:rPr>
          <w:rFonts w:ascii="Calibri" w:hAnsi="Calibri" w:eastAsia="Calibri" w:cs="Calibri"/>
          <w:noProof w:val="0"/>
          <w:sz w:val="24"/>
          <w:szCs w:val="24"/>
          <w:lang w:val="en-US"/>
        </w:rPr>
        <w:t>S. Davidoff and J. Ham, Network Forensics: Tracking Hackers Through Cyberspace. 2012.</w:t>
      </w:r>
    </w:p>
    <w:p xmlns:wp14="http://schemas.microsoft.com/office/word/2010/wordml" w:rsidP="7F87168D" wp14:paraId="6825CFA9" wp14:textId="0756E842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87168D" w:rsidR="6631EF2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W. Stallings, Network Security Essentials: Applications and Standards, 6th ed. Pearson, 2017. </w:t>
      </w:r>
    </w:p>
    <w:p xmlns:wp14="http://schemas.microsoft.com/office/word/2010/wordml" w:rsidP="7F87168D" wp14:paraId="4962E42A" wp14:textId="4F35A609">
      <w:pPr>
        <w:spacing w:before="29" w:beforeAutospacing="off" w:after="0" w:afterAutospacing="off" w:line="264" w:lineRule="auto"/>
        <w:ind w:left="1418" w:right="1410"/>
        <w:jc w:val="both"/>
      </w:pPr>
      <w:r w:rsidRPr="7F87168D" w:rsidR="6631EF2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F87168D" wp14:paraId="1804C04A" wp14:textId="54729845">
      <w:pPr>
        <w:spacing w:before="29" w:beforeAutospacing="off" w:after="0" w:afterAutospacing="off" w:line="264" w:lineRule="auto"/>
        <w:ind w:left="1418" w:right="1410"/>
        <w:jc w:val="both"/>
      </w:pPr>
      <w:r w:rsidRPr="7F87168D" w:rsidR="6631EF2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Content:</w:t>
      </w:r>
    </w:p>
    <w:p xmlns:wp14="http://schemas.microsoft.com/office/word/2010/wordml" w:rsidP="7F87168D" wp14:paraId="162C6EF3" wp14:textId="0E87031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Network Forensics: An Overview </w:t>
      </w:r>
    </w:p>
    <w:p xmlns:wp14="http://schemas.microsoft.com/office/word/2010/wordml" w:rsidP="7F87168D" wp14:paraId="3CCF460C" wp14:textId="61BDF1EB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Introduction to Network Forensics and Technical Fundamentals</w:t>
      </w: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F87168D" wp14:paraId="06F63AB2" wp14:textId="5A29823B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Traffic Analysis</w:t>
      </w: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F87168D" wp14:paraId="414B169E" wp14:textId="2BCDFD12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Statistical Flow Analysis</w:t>
      </w: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F87168D" wp14:paraId="27B78B4B" wp14:textId="44130853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Wireless Forensics</w:t>
      </w: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F87168D" wp14:paraId="0134DAA2" wp14:textId="1F38507C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Network Intrusion Detection and Analysis</w:t>
      </w: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F87168D" wp14:paraId="00C5B70C" wp14:textId="36DC13EB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Event Logs and Web Proxies</w:t>
      </w:r>
    </w:p>
    <w:p xmlns:wp14="http://schemas.microsoft.com/office/word/2010/wordml" w:rsidP="7F87168D" wp14:paraId="5BF0BDF3" wp14:textId="64BCAAAC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Switches, Routers, and Firewalls, and Network Tunneling </w:t>
      </w:r>
    </w:p>
    <w:p xmlns:wp14="http://schemas.microsoft.com/office/word/2010/wordml" w:rsidP="7F87168D" wp14:paraId="7B3D7FDF" wp14:textId="0CF85EA6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Malware </w:t>
      </w:r>
    </w:p>
    <w:p xmlns:wp14="http://schemas.microsoft.com/office/word/2010/wordml" w:rsidP="7F87168D" wp14:paraId="2C078E63" wp14:textId="30FEDDDE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F87168D" w:rsidR="6631E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Legal Issues in Network Forensics </w:t>
      </w:r>
      <w:r>
        <w:br/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790940c0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2e2564d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92d3a2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8820d9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0bcb0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ed7145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9c44fb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972fb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2d5c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5fde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64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D047A0"/>
    <w:rsid w:val="4AD047A0"/>
    <w:rsid w:val="6631EF21"/>
    <w:rsid w:val="7F8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47A0"/>
  <w15:chartTrackingRefBased/>
  <w15:docId w15:val="{E25443EB-0A1E-4C7F-962A-A41C43CCCB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08a309420b445f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DB5723-1BE6-4862-BDAB-800CC62818B5}"/>
</file>

<file path=customXml/itemProps2.xml><?xml version="1.0" encoding="utf-8"?>
<ds:datastoreItem xmlns:ds="http://schemas.openxmlformats.org/officeDocument/2006/customXml" ds:itemID="{CE2A2762-D9BC-4514-9B6C-B5B456CBD0D0}"/>
</file>

<file path=customXml/itemProps3.xml><?xml version="1.0" encoding="utf-8"?>
<ds:datastoreItem xmlns:ds="http://schemas.openxmlformats.org/officeDocument/2006/customXml" ds:itemID="{7566A4BB-7B9E-4A9B-A058-6BEE23E387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Sara Binektas</cp:lastModifiedBy>
  <dcterms:created xsi:type="dcterms:W3CDTF">2024-06-13T11:50:47Z</dcterms:created>
  <dcterms:modified xsi:type="dcterms:W3CDTF">2024-06-13T11:51:00Z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